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24" w:rsidRDefault="002D4C24" w:rsidP="002D4C24">
      <w:pPr>
        <w:spacing w:after="210"/>
        <w:ind w:left="11" w:right="11"/>
        <w:jc w:val="center"/>
      </w:pPr>
      <w:r>
        <w:t xml:space="preserve">MODEL QUESTION PAPER FORMAT I SEMESTER (II LANGUAGE) AECC  </w:t>
      </w:r>
    </w:p>
    <w:p w:rsidR="002D4C24" w:rsidRDefault="002D4C24" w:rsidP="002D4C24">
      <w:pPr>
        <w:spacing w:after="210"/>
        <w:ind w:left="11" w:right="11"/>
        <w:jc w:val="center"/>
      </w:pPr>
      <w:bookmarkStart w:id="0" w:name="_GoBack"/>
      <w:bookmarkEnd w:id="0"/>
      <w:r>
        <w:t xml:space="preserve">NEP BASED (2021-22 onwards)  L2-1 - FRENCH </w:t>
      </w:r>
    </w:p>
    <w:p w:rsidR="002D4C24" w:rsidRDefault="002D4C24" w:rsidP="002D4C24">
      <w:pPr>
        <w:spacing w:after="217"/>
        <w:ind w:left="355" w:right="0"/>
      </w:pPr>
      <w:r>
        <w:t xml:space="preserve">Time: 3 hrs.                                                                               </w:t>
      </w:r>
      <w:r>
        <w:t xml:space="preserve">               </w:t>
      </w:r>
      <w:proofErr w:type="spellStart"/>
      <w:r>
        <w:t>Max.Marks</w:t>
      </w:r>
      <w:proofErr w:type="spellEnd"/>
      <w:r>
        <w:t xml:space="preserve">: 60  </w:t>
      </w:r>
    </w:p>
    <w:p w:rsidR="002D4C24" w:rsidRDefault="002D4C24" w:rsidP="002D4C24">
      <w:pPr>
        <w:pStyle w:val="Heading2"/>
        <w:spacing w:after="451"/>
        <w:ind w:left="11" w:right="6"/>
      </w:pPr>
      <w:r>
        <w:t xml:space="preserve">SECTION A </w:t>
      </w:r>
    </w:p>
    <w:p w:rsidR="002D4C24" w:rsidRPr="009018D3" w:rsidRDefault="002D4C24" w:rsidP="002D4C24">
      <w:pPr>
        <w:numPr>
          <w:ilvl w:val="0"/>
          <w:numId w:val="1"/>
        </w:numPr>
        <w:ind w:right="0" w:hanging="361"/>
        <w:rPr>
          <w:lang w:val="fr-FR"/>
        </w:rPr>
      </w:pPr>
      <w:r w:rsidRPr="009018D3">
        <w:rPr>
          <w:lang w:val="fr-FR"/>
        </w:rPr>
        <w:t xml:space="preserve">Complétez avec un article indéfini                                                                              5 </w:t>
      </w:r>
    </w:p>
    <w:p w:rsidR="002D4C24" w:rsidRPr="009018D3" w:rsidRDefault="002D4C24" w:rsidP="002D4C24">
      <w:pPr>
        <w:numPr>
          <w:ilvl w:val="0"/>
          <w:numId w:val="1"/>
        </w:numPr>
        <w:ind w:right="0" w:hanging="361"/>
        <w:rPr>
          <w:lang w:val="fr-FR"/>
        </w:rPr>
      </w:pPr>
      <w:proofErr w:type="gramStart"/>
      <w:r w:rsidRPr="009018D3">
        <w:rPr>
          <w:lang w:val="fr-FR"/>
        </w:rPr>
        <w:t>Complétez  avec</w:t>
      </w:r>
      <w:proofErr w:type="gramEnd"/>
      <w:r w:rsidRPr="009018D3">
        <w:rPr>
          <w:lang w:val="fr-FR"/>
        </w:rPr>
        <w:t xml:space="preserve"> un article  défini                                                                               5 </w:t>
      </w:r>
    </w:p>
    <w:p w:rsidR="002D4C24" w:rsidRPr="009018D3" w:rsidRDefault="002D4C24" w:rsidP="002D4C24">
      <w:pPr>
        <w:numPr>
          <w:ilvl w:val="0"/>
          <w:numId w:val="1"/>
        </w:numPr>
        <w:ind w:right="0" w:hanging="361"/>
        <w:rPr>
          <w:lang w:val="fr-FR"/>
        </w:rPr>
      </w:pPr>
      <w:proofErr w:type="gramStart"/>
      <w:r w:rsidRPr="009018D3">
        <w:rPr>
          <w:lang w:val="fr-FR"/>
        </w:rPr>
        <w:t>Complétez  avec</w:t>
      </w:r>
      <w:proofErr w:type="gramEnd"/>
      <w:r w:rsidRPr="009018D3">
        <w:rPr>
          <w:lang w:val="fr-FR"/>
        </w:rPr>
        <w:t xml:space="preserve"> un article  partitif                                                                            5 </w:t>
      </w:r>
    </w:p>
    <w:p w:rsidR="002D4C24" w:rsidRPr="009018D3" w:rsidRDefault="002D4C24" w:rsidP="002D4C24">
      <w:pPr>
        <w:numPr>
          <w:ilvl w:val="0"/>
          <w:numId w:val="1"/>
        </w:numPr>
        <w:spacing w:after="442"/>
        <w:ind w:right="0" w:hanging="361"/>
        <w:rPr>
          <w:lang w:val="fr-FR"/>
        </w:rPr>
      </w:pPr>
      <w:r w:rsidRPr="009018D3">
        <w:rPr>
          <w:lang w:val="fr-FR"/>
        </w:rPr>
        <w:t xml:space="preserve">Mettez les noms au féminin                                                                                         5 </w:t>
      </w:r>
    </w:p>
    <w:p w:rsidR="002D4C24" w:rsidRDefault="002D4C24" w:rsidP="002D4C24">
      <w:pPr>
        <w:pStyle w:val="Heading2"/>
        <w:spacing w:after="451"/>
        <w:ind w:left="11"/>
      </w:pPr>
      <w:r>
        <w:t xml:space="preserve">SECTION B </w:t>
      </w:r>
    </w:p>
    <w:p w:rsidR="002D4C24" w:rsidRPr="009018D3" w:rsidRDefault="002D4C24" w:rsidP="002D4C24">
      <w:pPr>
        <w:numPr>
          <w:ilvl w:val="0"/>
          <w:numId w:val="2"/>
        </w:numPr>
        <w:ind w:right="0" w:hanging="361"/>
        <w:rPr>
          <w:lang w:val="fr-FR"/>
        </w:rPr>
      </w:pPr>
      <w:r w:rsidRPr="009018D3">
        <w:rPr>
          <w:lang w:val="fr-FR"/>
        </w:rPr>
        <w:t xml:space="preserve">Mettez les verbes aux temps indiqués                                                                        5 </w:t>
      </w:r>
    </w:p>
    <w:p w:rsidR="002D4C24" w:rsidRPr="009018D3" w:rsidRDefault="002D4C24" w:rsidP="002D4C24">
      <w:pPr>
        <w:numPr>
          <w:ilvl w:val="0"/>
          <w:numId w:val="2"/>
        </w:numPr>
        <w:ind w:right="0" w:hanging="361"/>
        <w:rPr>
          <w:lang w:val="fr-FR"/>
        </w:rPr>
      </w:pPr>
      <w:r w:rsidRPr="009018D3">
        <w:rPr>
          <w:lang w:val="fr-FR"/>
        </w:rPr>
        <w:t>Remplacez les mots soulignés par un pronom (</w:t>
      </w:r>
      <w:proofErr w:type="spellStart"/>
      <w:r w:rsidRPr="009018D3">
        <w:rPr>
          <w:lang w:val="fr-FR"/>
        </w:rPr>
        <w:t>Obj</w:t>
      </w:r>
      <w:proofErr w:type="spellEnd"/>
      <w:r w:rsidRPr="009018D3">
        <w:rPr>
          <w:lang w:val="fr-FR"/>
        </w:rPr>
        <w:t xml:space="preserve"> </w:t>
      </w:r>
      <w:proofErr w:type="gramStart"/>
      <w:r w:rsidRPr="009018D3">
        <w:rPr>
          <w:lang w:val="fr-FR"/>
        </w:rPr>
        <w:t xml:space="preserve">direct)   </w:t>
      </w:r>
      <w:proofErr w:type="gramEnd"/>
      <w:r w:rsidRPr="009018D3">
        <w:rPr>
          <w:lang w:val="fr-FR"/>
        </w:rPr>
        <w:t xml:space="preserve">                                   5 </w:t>
      </w:r>
    </w:p>
    <w:p w:rsidR="002D4C24" w:rsidRDefault="002D4C24" w:rsidP="002D4C24">
      <w:pPr>
        <w:numPr>
          <w:ilvl w:val="0"/>
          <w:numId w:val="2"/>
        </w:numPr>
        <w:spacing w:after="443"/>
        <w:ind w:right="0" w:hanging="361"/>
      </w:pPr>
      <w:proofErr w:type="spellStart"/>
      <w:r>
        <w:t>Répondez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consignes</w:t>
      </w:r>
      <w:proofErr w:type="spellEnd"/>
      <w:r>
        <w:t xml:space="preserve">                                                                                    10    </w:t>
      </w:r>
    </w:p>
    <w:p w:rsidR="002D4C24" w:rsidRDefault="002D4C24" w:rsidP="002D4C24">
      <w:pPr>
        <w:pStyle w:val="Heading2"/>
        <w:spacing w:after="451"/>
        <w:ind w:left="11" w:right="6"/>
      </w:pPr>
      <w:r>
        <w:t xml:space="preserve">SECTION C </w:t>
      </w:r>
    </w:p>
    <w:p w:rsidR="002D4C24" w:rsidRDefault="002D4C24" w:rsidP="002D4C24">
      <w:pPr>
        <w:numPr>
          <w:ilvl w:val="0"/>
          <w:numId w:val="3"/>
        </w:numPr>
        <w:ind w:right="0" w:hanging="361"/>
      </w:pPr>
      <w:proofErr w:type="spellStart"/>
      <w:r>
        <w:t>Traduisez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anglais</w:t>
      </w:r>
      <w:proofErr w:type="spellEnd"/>
      <w:r>
        <w:t xml:space="preserve">                                                                                                     5 </w:t>
      </w:r>
    </w:p>
    <w:p w:rsidR="002D4C24" w:rsidRDefault="002D4C24" w:rsidP="002D4C24">
      <w:pPr>
        <w:numPr>
          <w:ilvl w:val="0"/>
          <w:numId w:val="3"/>
        </w:numPr>
        <w:ind w:right="0" w:hanging="361"/>
      </w:pPr>
      <w:proofErr w:type="spellStart"/>
      <w:r>
        <w:t>Traduisez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                                                                                                 5 </w:t>
      </w:r>
    </w:p>
    <w:p w:rsidR="002D4C24" w:rsidRPr="009018D3" w:rsidRDefault="002D4C24" w:rsidP="002D4C24">
      <w:pPr>
        <w:numPr>
          <w:ilvl w:val="0"/>
          <w:numId w:val="3"/>
        </w:numPr>
        <w:ind w:right="0" w:hanging="361"/>
        <w:rPr>
          <w:lang w:val="fr-FR"/>
        </w:rPr>
      </w:pPr>
      <w:r w:rsidRPr="009018D3">
        <w:rPr>
          <w:lang w:val="fr-FR"/>
        </w:rPr>
        <w:t xml:space="preserve">Questions –socio-culturelles, vrai ou faux                                                                 5 </w:t>
      </w:r>
    </w:p>
    <w:p w:rsidR="002D4C24" w:rsidRDefault="002D4C24" w:rsidP="002D4C24">
      <w:pPr>
        <w:numPr>
          <w:ilvl w:val="0"/>
          <w:numId w:val="3"/>
        </w:numPr>
        <w:spacing w:after="443"/>
        <w:ind w:right="0" w:hanging="361"/>
        <w:rPr>
          <w:lang w:val="fr-FR"/>
        </w:rPr>
      </w:pPr>
      <w:r w:rsidRPr="009018D3">
        <w:rPr>
          <w:lang w:val="fr-FR"/>
        </w:rPr>
        <w:t xml:space="preserve">Composition / Ecrire un email                                                                                 </w:t>
      </w:r>
      <w:r>
        <w:rPr>
          <w:lang w:val="fr-FR"/>
        </w:rPr>
        <w:t xml:space="preserve"> </w:t>
      </w:r>
      <w:r w:rsidRPr="009018D3">
        <w:rPr>
          <w:lang w:val="fr-FR"/>
        </w:rPr>
        <w:t xml:space="preserve"> 5    </w:t>
      </w:r>
    </w:p>
    <w:p w:rsidR="002D4C24" w:rsidRDefault="002D4C24" w:rsidP="002D4C24">
      <w:pPr>
        <w:spacing w:after="443"/>
        <w:ind w:left="345" w:right="0" w:firstLine="0"/>
        <w:rPr>
          <w:lang w:val="fr-FR"/>
        </w:rPr>
      </w:pPr>
    </w:p>
    <w:p w:rsidR="000A3FE0" w:rsidRDefault="000A3FE0"/>
    <w:sectPr w:rsidR="000A3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10F7"/>
    <w:multiLevelType w:val="hybridMultilevel"/>
    <w:tmpl w:val="1DB04C42"/>
    <w:lvl w:ilvl="0" w:tplc="160E582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6E3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452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82F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C616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C9F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875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C7E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440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4A1286"/>
    <w:multiLevelType w:val="hybridMultilevel"/>
    <w:tmpl w:val="A70A9936"/>
    <w:lvl w:ilvl="0" w:tplc="21B81A5E">
      <w:start w:val="8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AD9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648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C8C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ADE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284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C4A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E9F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294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C10689"/>
    <w:multiLevelType w:val="hybridMultilevel"/>
    <w:tmpl w:val="A8426DDE"/>
    <w:lvl w:ilvl="0" w:tplc="56186BEE">
      <w:start w:val="5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4A6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EDD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E21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05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85A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2F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4C9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A53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24"/>
    <w:rsid w:val="000A3FE0"/>
    <w:rsid w:val="002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ED7A"/>
  <w15:chartTrackingRefBased/>
  <w15:docId w15:val="{0A046D36-02AA-44A3-B3E7-10BAC625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C24"/>
    <w:pPr>
      <w:spacing w:after="249" w:line="265" w:lineRule="auto"/>
      <w:ind w:left="10" w:right="10" w:hanging="10"/>
    </w:pPr>
    <w:rPr>
      <w:rFonts w:ascii="Times New Roman" w:eastAsia="Times New Roman" w:hAnsi="Times New Roman" w:cs="Times New Roman"/>
      <w:b/>
      <w:color w:val="000000"/>
      <w:sz w:val="24"/>
      <w:lang w:eastAsia="en-IN"/>
    </w:rPr>
  </w:style>
  <w:style w:type="paragraph" w:styleId="Heading2">
    <w:name w:val="heading 2"/>
    <w:next w:val="Normal"/>
    <w:link w:val="Heading2Char"/>
    <w:uiPriority w:val="9"/>
    <w:unhideWhenUsed/>
    <w:qFormat/>
    <w:rsid w:val="002D4C24"/>
    <w:pPr>
      <w:keepNext/>
      <w:keepLines/>
      <w:spacing w:after="210" w:line="265" w:lineRule="auto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C24"/>
    <w:rPr>
      <w:rFonts w:ascii="Times New Roman" w:eastAsia="Times New Roman" w:hAnsi="Times New Roman" w:cs="Times New Roman"/>
      <w:b/>
      <w:color w:val="000000"/>
      <w:sz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2022-02-09T06:44:00Z</dcterms:created>
  <dcterms:modified xsi:type="dcterms:W3CDTF">2022-02-09T06:46:00Z</dcterms:modified>
</cp:coreProperties>
</file>